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CB" w:rsidRPr="00205B6A" w:rsidRDefault="003F20CB" w:rsidP="00205B6A">
      <w:pPr>
        <w:pBdr>
          <w:bottom w:val="single" w:sz="6" w:space="1" w:color="auto"/>
        </w:pBdr>
        <w:ind w:firstLine="0"/>
        <w:rPr>
          <w:rFonts w:ascii="Times New Roman" w:eastAsia="Times New Roman" w:hAnsi="Times New Roman" w:cs="Times New Roman"/>
          <w:i/>
          <w:vanish/>
          <w:sz w:val="26"/>
          <w:szCs w:val="26"/>
        </w:rPr>
      </w:pPr>
      <w:r w:rsidRPr="00205B6A">
        <w:rPr>
          <w:rFonts w:ascii="Times New Roman" w:eastAsia="Times New Roman" w:hAnsi="Times New Roman" w:cs="Times New Roman"/>
          <w:i/>
          <w:vanish/>
          <w:sz w:val="26"/>
          <w:szCs w:val="26"/>
        </w:rPr>
        <w:t>Top of Form</w:t>
      </w:r>
    </w:p>
    <w:p w:rsidR="003F20CB" w:rsidRPr="00205B6A" w:rsidRDefault="003F20CB" w:rsidP="003F20CB">
      <w:pPr>
        <w:spacing w:line="340" w:lineRule="atLeast"/>
        <w:jc w:val="center"/>
        <w:rPr>
          <w:rFonts w:ascii="Times New Roman" w:eastAsia="Times New Roman" w:hAnsi="Times New Roman" w:cs="Times New Roman"/>
          <w:b/>
          <w:caps/>
          <w:sz w:val="26"/>
          <w:szCs w:val="26"/>
        </w:rPr>
      </w:pPr>
      <w:r w:rsidRPr="00205B6A">
        <w:rPr>
          <w:rFonts w:ascii="Times New Roman" w:eastAsia="Times New Roman" w:hAnsi="Times New Roman" w:cs="Times New Roman"/>
          <w:b/>
          <w:caps/>
          <w:sz w:val="26"/>
          <w:szCs w:val="26"/>
        </w:rPr>
        <w:t xml:space="preserve">                              </w:t>
      </w:r>
    </w:p>
    <w:tbl>
      <w:tblPr>
        <w:tblStyle w:val="TableGrid"/>
        <w:tblpPr w:leftFromText="180" w:rightFromText="180" w:vertAnchor="text" w:horzAnchor="margin" w:tblpY="203"/>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5790"/>
      </w:tblGrid>
      <w:tr w:rsidR="003F20CB" w:rsidRPr="003F20CB" w:rsidTr="003F20CB">
        <w:tc>
          <w:tcPr>
            <w:tcW w:w="4308" w:type="dxa"/>
          </w:tcPr>
          <w:p w:rsidR="003F20CB" w:rsidRPr="003F20CB" w:rsidRDefault="003F20CB" w:rsidP="003F20CB">
            <w:pPr>
              <w:spacing w:line="340" w:lineRule="atLeast"/>
              <w:jc w:val="center"/>
              <w:rPr>
                <w:b/>
                <w:caps/>
                <w:sz w:val="26"/>
                <w:szCs w:val="26"/>
              </w:rPr>
            </w:pPr>
            <w:r w:rsidRPr="003F20CB">
              <w:rPr>
                <w:b/>
                <w:caps/>
                <w:sz w:val="26"/>
                <w:szCs w:val="26"/>
              </w:rPr>
              <w:t>UBND HUYỆN BÌNH CHÁNH</w:t>
            </w:r>
          </w:p>
          <w:p w:rsidR="003F20CB" w:rsidRPr="003F20CB" w:rsidRDefault="003F20CB" w:rsidP="003F20CB">
            <w:pPr>
              <w:spacing w:line="340" w:lineRule="atLeast"/>
              <w:jc w:val="center"/>
              <w:rPr>
                <w:b/>
                <w:sz w:val="26"/>
                <w:szCs w:val="26"/>
              </w:rPr>
            </w:pPr>
            <w:r w:rsidRPr="003F20CB">
              <w:rPr>
                <w:b/>
                <w:sz w:val="26"/>
                <w:szCs w:val="26"/>
              </w:rPr>
              <w:t>PHÒNG GIÁO DỤC VÀ ĐÀO TẠO</w:t>
            </w:r>
          </w:p>
          <w:p w:rsidR="003F20CB" w:rsidRPr="003F20CB" w:rsidRDefault="00110838" w:rsidP="003F20CB">
            <w:pPr>
              <w:spacing w:line="340" w:lineRule="atLeast"/>
              <w:jc w:val="center"/>
              <w:rPr>
                <w:b/>
                <w:sz w:val="26"/>
                <w:szCs w:val="26"/>
              </w:rPr>
            </w:pPr>
            <w:r>
              <w:rPr>
                <w:b/>
                <w:noProof/>
                <w:sz w:val="26"/>
                <w:szCs w:val="26"/>
              </w:rPr>
              <w:pict>
                <v:line id="_x0000_s1026" style="position:absolute;left:0;text-align:left;z-index:251660288" from="52.35pt,5.2pt" to="136.35pt,5.2pt"/>
              </w:pict>
            </w:r>
          </w:p>
          <w:p w:rsidR="003F20CB" w:rsidRPr="003F20CB" w:rsidRDefault="003F20CB" w:rsidP="00110838">
            <w:pPr>
              <w:spacing w:line="340" w:lineRule="atLeast"/>
              <w:jc w:val="center"/>
              <w:rPr>
                <w:sz w:val="26"/>
                <w:szCs w:val="26"/>
              </w:rPr>
            </w:pPr>
            <w:r w:rsidRPr="003F20CB">
              <w:rPr>
                <w:sz w:val="26"/>
                <w:szCs w:val="26"/>
              </w:rPr>
              <w:t xml:space="preserve">Số:  </w:t>
            </w:r>
            <w:r>
              <w:rPr>
                <w:sz w:val="26"/>
                <w:szCs w:val="26"/>
              </w:rPr>
              <w:t xml:space="preserve"> </w:t>
            </w:r>
            <w:r w:rsidR="00A45E9D">
              <w:rPr>
                <w:sz w:val="26"/>
                <w:szCs w:val="26"/>
              </w:rPr>
              <w:t>447</w:t>
            </w:r>
            <w:bookmarkStart w:id="0" w:name="_GoBack"/>
            <w:bookmarkEnd w:id="0"/>
            <w:r w:rsidRPr="003F20CB">
              <w:rPr>
                <w:sz w:val="26"/>
                <w:szCs w:val="26"/>
              </w:rPr>
              <w:t xml:space="preserve"> /GDĐT</w:t>
            </w:r>
          </w:p>
        </w:tc>
        <w:tc>
          <w:tcPr>
            <w:tcW w:w="5790" w:type="dxa"/>
          </w:tcPr>
          <w:p w:rsidR="003F20CB" w:rsidRPr="003F20CB" w:rsidRDefault="003F20CB" w:rsidP="003F20CB">
            <w:pPr>
              <w:spacing w:line="340" w:lineRule="atLeast"/>
              <w:jc w:val="center"/>
              <w:rPr>
                <w:b/>
                <w:sz w:val="26"/>
                <w:szCs w:val="26"/>
              </w:rPr>
            </w:pPr>
            <w:r w:rsidRPr="003F20CB">
              <w:rPr>
                <w:b/>
                <w:bCs/>
                <w:caps/>
                <w:sz w:val="26"/>
                <w:szCs w:val="26"/>
              </w:rPr>
              <w:t>CỘNG HÒA XÃ HỘI CHỦ NGHĨA VIỆT NAM</w:t>
            </w:r>
          </w:p>
          <w:p w:rsidR="003F20CB" w:rsidRPr="003F20CB" w:rsidRDefault="003F20CB" w:rsidP="003F20CB">
            <w:pPr>
              <w:spacing w:line="340" w:lineRule="atLeast"/>
              <w:jc w:val="center"/>
              <w:rPr>
                <w:b/>
                <w:sz w:val="26"/>
                <w:szCs w:val="26"/>
              </w:rPr>
            </w:pPr>
            <w:r w:rsidRPr="003F20CB">
              <w:rPr>
                <w:b/>
                <w:sz w:val="26"/>
                <w:szCs w:val="26"/>
              </w:rPr>
              <w:t>Độc lập - Tự do - Hạnh phúc</w:t>
            </w:r>
          </w:p>
          <w:p w:rsidR="003F20CB" w:rsidRPr="003F20CB" w:rsidRDefault="00110838" w:rsidP="003F20CB">
            <w:pPr>
              <w:spacing w:line="340" w:lineRule="atLeast"/>
              <w:jc w:val="center"/>
              <w:rPr>
                <w:b/>
                <w:sz w:val="26"/>
                <w:szCs w:val="26"/>
              </w:rPr>
            </w:pPr>
            <w:r>
              <w:rPr>
                <w:b/>
                <w:noProof/>
                <w:sz w:val="26"/>
                <w:szCs w:val="26"/>
              </w:rPr>
              <w:pict>
                <v:line id="_x0000_s1027" style="position:absolute;left:0;text-align:left;z-index:251661312" from="52.2pt,4.45pt" to="208.2pt,4.45pt"/>
              </w:pict>
            </w:r>
          </w:p>
          <w:p w:rsidR="003F20CB" w:rsidRPr="003F20CB" w:rsidRDefault="003F20CB" w:rsidP="003F20CB">
            <w:pPr>
              <w:spacing w:line="340" w:lineRule="atLeast"/>
              <w:jc w:val="center"/>
              <w:rPr>
                <w:caps/>
                <w:sz w:val="26"/>
                <w:szCs w:val="26"/>
              </w:rPr>
            </w:pPr>
            <w:r w:rsidRPr="003F20CB">
              <w:rPr>
                <w:i/>
                <w:iCs/>
                <w:sz w:val="26"/>
                <w:szCs w:val="26"/>
              </w:rPr>
              <w:t xml:space="preserve">Bình Chánh, ngày  </w:t>
            </w:r>
            <w:r w:rsidR="00A45E9D">
              <w:rPr>
                <w:i/>
                <w:iCs/>
                <w:sz w:val="26"/>
                <w:szCs w:val="26"/>
              </w:rPr>
              <w:t>14</w:t>
            </w:r>
            <w:r>
              <w:rPr>
                <w:i/>
                <w:iCs/>
                <w:sz w:val="26"/>
                <w:szCs w:val="26"/>
              </w:rPr>
              <w:t xml:space="preserve">   tháng 04</w:t>
            </w:r>
            <w:r w:rsidRPr="003F20CB">
              <w:rPr>
                <w:i/>
                <w:iCs/>
                <w:sz w:val="26"/>
                <w:szCs w:val="26"/>
              </w:rPr>
              <w:t xml:space="preserve">   năm 2016         </w:t>
            </w:r>
          </w:p>
        </w:tc>
      </w:tr>
    </w:tbl>
    <w:p w:rsidR="003F20CB" w:rsidRPr="003F20CB" w:rsidRDefault="003F20CB" w:rsidP="003F20CB">
      <w:pPr>
        <w:rPr>
          <w:rFonts w:ascii="Times New Roman" w:hAnsi="Times New Roman" w:cs="Times New Roman"/>
          <w:i/>
          <w:sz w:val="26"/>
          <w:szCs w:val="26"/>
        </w:rPr>
      </w:pPr>
      <w:r w:rsidRPr="003F20CB">
        <w:rPr>
          <w:rFonts w:ascii="Times New Roman" w:hAnsi="Times New Roman" w:cs="Times New Roman"/>
          <w:sz w:val="26"/>
          <w:szCs w:val="26"/>
        </w:rPr>
        <w:t xml:space="preserve">                                                      </w:t>
      </w:r>
    </w:p>
    <w:p w:rsidR="003F20CB" w:rsidRDefault="003F20CB" w:rsidP="003F20CB">
      <w:pPr>
        <w:tabs>
          <w:tab w:val="left" w:pos="540"/>
        </w:tabs>
        <w:spacing w:line="280" w:lineRule="atLeast"/>
        <w:rPr>
          <w:rFonts w:ascii="Times New Roman" w:hAnsi="Times New Roman" w:cs="Times New Roman"/>
          <w:sz w:val="26"/>
          <w:szCs w:val="26"/>
        </w:rPr>
      </w:pPr>
      <w:r w:rsidRPr="003F20CB">
        <w:rPr>
          <w:rFonts w:ascii="Times New Roman" w:hAnsi="Times New Roman" w:cs="Times New Roman"/>
          <w:sz w:val="26"/>
          <w:szCs w:val="26"/>
        </w:rPr>
        <w:t xml:space="preserve">      Về </w:t>
      </w:r>
      <w:r>
        <w:rPr>
          <w:rFonts w:ascii="Times New Roman" w:hAnsi="Times New Roman" w:cs="Times New Roman"/>
          <w:sz w:val="26"/>
          <w:szCs w:val="26"/>
        </w:rPr>
        <w:t>Tổ chức Ngày Sách Việt Nam</w:t>
      </w:r>
    </w:p>
    <w:p w:rsidR="00621BCE" w:rsidRPr="006F68D8" w:rsidRDefault="003F20CB" w:rsidP="006F68D8">
      <w:pPr>
        <w:tabs>
          <w:tab w:val="left" w:pos="540"/>
        </w:tabs>
        <w:spacing w:line="280" w:lineRule="atLeas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lần</w:t>
      </w:r>
      <w:proofErr w:type="gramEnd"/>
      <w:r>
        <w:rPr>
          <w:rFonts w:ascii="Times New Roman" w:hAnsi="Times New Roman" w:cs="Times New Roman"/>
          <w:sz w:val="26"/>
          <w:szCs w:val="26"/>
        </w:rPr>
        <w:t xml:space="preserve"> thứ 3.</w:t>
      </w:r>
    </w:p>
    <w:p w:rsidR="00621BCE" w:rsidRDefault="005F1AEF" w:rsidP="006F68D8">
      <w:pPr>
        <w:spacing w:before="100" w:beforeAutospacing="1" w:after="100" w:afterAutospacing="1"/>
        <w:ind w:firstLine="63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21BCE">
        <w:rPr>
          <w:rFonts w:ascii="Times New Roman" w:eastAsia="Times New Roman" w:hAnsi="Times New Roman" w:cs="Times New Roman"/>
          <w:sz w:val="26"/>
          <w:szCs w:val="26"/>
        </w:rPr>
        <w:t xml:space="preserve">Kính gửi: </w:t>
      </w:r>
      <w:r w:rsidR="006F68D8">
        <w:rPr>
          <w:rFonts w:ascii="Times New Roman" w:eastAsia="Times New Roman" w:hAnsi="Times New Roman" w:cs="Times New Roman"/>
          <w:sz w:val="26"/>
          <w:szCs w:val="26"/>
        </w:rPr>
        <w:t xml:space="preserve"> </w:t>
      </w:r>
      <w:r w:rsidR="00621BCE">
        <w:rPr>
          <w:rFonts w:ascii="Times New Roman" w:eastAsia="Times New Roman" w:hAnsi="Times New Roman" w:cs="Times New Roman"/>
          <w:sz w:val="26"/>
          <w:szCs w:val="26"/>
        </w:rPr>
        <w:t>Hiệu trường các trường THCS, Tiểu học</w:t>
      </w:r>
    </w:p>
    <w:p w:rsidR="00621BCE" w:rsidRDefault="00621BCE" w:rsidP="00621BCE">
      <w:pPr>
        <w:spacing w:before="100" w:beforeAutospacing="1" w:after="100" w:afterAutospacing="1"/>
        <w:ind w:firstLine="63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F1AEF">
        <w:rPr>
          <w:rFonts w:ascii="Times New Roman" w:eastAsia="Times New Roman" w:hAnsi="Times New Roman" w:cs="Times New Roman"/>
          <w:sz w:val="26"/>
          <w:szCs w:val="26"/>
        </w:rPr>
        <w:t xml:space="preserve">          </w:t>
      </w:r>
      <w:r w:rsidR="006F68D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Ban giám đốc các trung tâm học tập cộng đồng</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Thực hiện Quyết định số 284/QĐ-TTg ngày 24 tháng 02 năm 2014 của Thủ tướng Chính phủ về việc lấy ngày 21 tháng 4 hàng năm là Ngày Sách Việt Nam, công văn số 386/BTTTT-CXBIPH ngày 05 tháng 02 năm 2016 của Bộ Thông tin và Truyền thông về việc tổ chức Ngày sách Việt Nam lần thứ 3 gửi các bộ, ngành, tổ chức hội, đoàn thể Trung ương và địa phương;</w:t>
      </w:r>
    </w:p>
    <w:p w:rsidR="003F20CB" w:rsidRDefault="003F20CB" w:rsidP="00205B6A">
      <w:pPr>
        <w:spacing w:before="100" w:beforeAutospacing="1" w:after="100" w:afterAutospacing="1"/>
        <w:ind w:firstLine="630"/>
        <w:rPr>
          <w:rFonts w:ascii="Times New Roman" w:eastAsia="Times New Roman" w:hAnsi="Times New Roman" w:cs="Times New Roman"/>
          <w:sz w:val="26"/>
          <w:szCs w:val="26"/>
        </w:rPr>
      </w:pPr>
      <w:r w:rsidRPr="003F20CB">
        <w:rPr>
          <w:rFonts w:ascii="Times New Roman" w:eastAsia="Times New Roman" w:hAnsi="Times New Roman" w:cs="Times New Roman"/>
          <w:sz w:val="26"/>
          <w:szCs w:val="26"/>
        </w:rPr>
        <w:t xml:space="preserve">Thực hiện Công văn số 1246/BGDĐT-GDTX ngày 28 tháng 3 năm 2016 của Bộ Giáo dục và Đào tạo về việc tổ chức Ngày Sách Việt Nam lần thứ 3; </w:t>
      </w:r>
    </w:p>
    <w:p w:rsidR="00600E7D" w:rsidRPr="00600E7D" w:rsidRDefault="00600E7D" w:rsidP="00205B6A">
      <w:pPr>
        <w:spacing w:before="100" w:beforeAutospacing="1" w:after="100" w:afterAutospacing="1"/>
        <w:ind w:firstLine="63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Thực hiện công văn số 1048/ GDĐT-GDTX ngày 13 tháng 4 năm 2016 của Sở Giáo dục và Đào tạo thành phố Hồ Chí Minh</w:t>
      </w:r>
      <w:r w:rsidRPr="00600E7D">
        <w:rPr>
          <w:rFonts w:ascii="Times New Roman" w:eastAsia="Times New Roman" w:hAnsi="Times New Roman" w:cs="Times New Roman"/>
          <w:sz w:val="26"/>
          <w:szCs w:val="26"/>
        </w:rPr>
        <w:t xml:space="preserve"> </w:t>
      </w:r>
      <w:r w:rsidRPr="003F20CB">
        <w:rPr>
          <w:rFonts w:ascii="Times New Roman" w:eastAsia="Times New Roman" w:hAnsi="Times New Roman" w:cs="Times New Roman"/>
          <w:sz w:val="26"/>
          <w:szCs w:val="26"/>
        </w:rPr>
        <w:t xml:space="preserve">về việc tổ chức Ngày Sách Việt Nam lần thứ 3; </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xml:space="preserve">Để việc tổ chức Ngày Sách Việt Nam trở thành sự kiện thông tin truyền thông có ý nghĩa đặc biệt, phát huy được giá trị, ý nghĩa tích cực của Ngày Sách Việt Nam trong đời sống cộng đồng; đồng thời phát huy hiệu quả của hệ thống thư viện trường học, thúc đẩy phong trào đọc, hình thành thói quen đọc, góp phần phát triển văn hóa đọc trong nhà trường và cộng đồng, </w:t>
      </w:r>
      <w:r w:rsidR="00600E7D">
        <w:rPr>
          <w:rFonts w:ascii="Times New Roman" w:eastAsia="Times New Roman" w:hAnsi="Times New Roman" w:cs="Times New Roman"/>
          <w:sz w:val="26"/>
          <w:szCs w:val="26"/>
        </w:rPr>
        <w:t xml:space="preserve">Phòng  Giáo dục và Đào tạo  huyện Bình Chánh đề nghị </w:t>
      </w:r>
      <w:r w:rsidRPr="003F20CB">
        <w:rPr>
          <w:rFonts w:ascii="Times New Roman" w:eastAsia="Times New Roman" w:hAnsi="Times New Roman" w:cs="Times New Roman"/>
          <w:sz w:val="26"/>
          <w:szCs w:val="26"/>
        </w:rPr>
        <w:t xml:space="preserve">Hiệu trưởng các Trường </w:t>
      </w:r>
      <w:r w:rsidR="00600E7D">
        <w:rPr>
          <w:rFonts w:ascii="Times New Roman" w:eastAsia="Times New Roman" w:hAnsi="Times New Roman" w:cs="Times New Roman"/>
          <w:sz w:val="26"/>
          <w:szCs w:val="26"/>
        </w:rPr>
        <w:t>THCS</w:t>
      </w:r>
      <w:r w:rsidRPr="003F20CB">
        <w:rPr>
          <w:rFonts w:ascii="Times New Roman" w:eastAsia="Times New Roman" w:hAnsi="Times New Roman" w:cs="Times New Roman"/>
          <w:sz w:val="26"/>
          <w:szCs w:val="26"/>
        </w:rPr>
        <w:t>,</w:t>
      </w:r>
      <w:r w:rsidR="00600E7D">
        <w:rPr>
          <w:rFonts w:ascii="Times New Roman" w:eastAsia="Times New Roman" w:hAnsi="Times New Roman" w:cs="Times New Roman"/>
          <w:sz w:val="26"/>
          <w:szCs w:val="26"/>
        </w:rPr>
        <w:t xml:space="preserve"> Tiểu học,</w:t>
      </w:r>
      <w:r w:rsidRPr="003F20CB">
        <w:rPr>
          <w:rFonts w:ascii="Times New Roman" w:eastAsia="Times New Roman" w:hAnsi="Times New Roman" w:cs="Times New Roman"/>
          <w:sz w:val="26"/>
          <w:szCs w:val="26"/>
        </w:rPr>
        <w:t xml:space="preserve"> thủ trưởng các cơ sở giáo dục trực thuộc tổ chức Ngày Sách Việt Nam với nội dung cụ thể sau:</w:t>
      </w:r>
    </w:p>
    <w:p w:rsidR="003F20CB" w:rsidRPr="003F20CB" w:rsidRDefault="00205B6A" w:rsidP="00205B6A">
      <w:pPr>
        <w:spacing w:before="100" w:beforeAutospacing="1" w:after="100" w:afterAutospacing="1"/>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6"/>
        </w:rPr>
        <w:t>1.</w:t>
      </w:r>
      <w:r w:rsidR="003F20CB" w:rsidRPr="003F20CB">
        <w:rPr>
          <w:rFonts w:ascii="Times New Roman" w:eastAsia="Times New Roman" w:hAnsi="Times New Roman" w:cs="Times New Roman"/>
          <w:b/>
          <w:bCs/>
          <w:sz w:val="26"/>
        </w:rPr>
        <w:t>Mục</w:t>
      </w:r>
      <w:proofErr w:type="gramEnd"/>
      <w:r w:rsidR="003F20CB" w:rsidRPr="003F20CB">
        <w:rPr>
          <w:rFonts w:ascii="Times New Roman" w:eastAsia="Times New Roman" w:hAnsi="Times New Roman" w:cs="Times New Roman"/>
          <w:b/>
          <w:bCs/>
          <w:sz w:val="26"/>
        </w:rPr>
        <w:t xml:space="preserve"> đích, yêu cầu</w:t>
      </w:r>
    </w:p>
    <w:p w:rsidR="00205B6A" w:rsidRDefault="003F20CB" w:rsidP="00205B6A">
      <w:pPr>
        <w:spacing w:before="100" w:beforeAutospacing="1" w:after="100" w:afterAutospacing="1"/>
        <w:ind w:firstLine="630"/>
        <w:rPr>
          <w:rFonts w:ascii="Times New Roman" w:eastAsia="Times New Roman" w:hAnsi="Times New Roman" w:cs="Times New Roman"/>
          <w:sz w:val="26"/>
          <w:szCs w:val="26"/>
        </w:rPr>
      </w:pPr>
      <w:r w:rsidRPr="003F20CB">
        <w:rPr>
          <w:rFonts w:ascii="Times New Roman" w:eastAsia="Times New Roman" w:hAnsi="Times New Roman" w:cs="Times New Roman"/>
          <w:sz w:val="26"/>
          <w:szCs w:val="26"/>
        </w:rPr>
        <w:t>- Khẳng định giá trị, vai trò, vị trí, tầm quan trọng của sách trong đời sống xã hội; tôn vinh giá trị của sách, đồng thời nâng cao trách nhiệm của các cấp, các ngành, các cơ quan chức năng và các tổ chức xã hội đối với việc xây dựng và phát triển văn hóa đọc, góp phần xây dựng xã hội học tập.</w:t>
      </w:r>
    </w:p>
    <w:p w:rsidR="003F20CB" w:rsidRPr="00205B6A" w:rsidRDefault="003F20CB" w:rsidP="00205B6A">
      <w:pPr>
        <w:spacing w:before="100" w:beforeAutospacing="1" w:after="100" w:afterAutospacing="1"/>
        <w:ind w:firstLine="630"/>
        <w:rPr>
          <w:rFonts w:ascii="Times New Roman" w:eastAsia="Times New Roman" w:hAnsi="Times New Roman" w:cs="Times New Roman"/>
          <w:sz w:val="26"/>
          <w:szCs w:val="26"/>
        </w:rPr>
      </w:pPr>
      <w:r w:rsidRPr="003F20CB">
        <w:rPr>
          <w:rFonts w:ascii="Times New Roman" w:eastAsia="Times New Roman" w:hAnsi="Times New Roman" w:cs="Times New Roman"/>
          <w:sz w:val="26"/>
          <w:szCs w:val="26"/>
        </w:rPr>
        <w:t>- Ngày Sách Việt Nam lần thứ 3 được tổ chức với các hoạt động phong phú, đa dạng, đảm bảo thiết thực, hiệu quả nhằm phát huy sức mạnh và sự hưởng ứng tích cực của toàn thể cán bộ, nhà giáo, học sinh, sinh viên và cộng đồng dân cư.</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b/>
          <w:bCs/>
          <w:sz w:val="26"/>
        </w:rPr>
        <w:t>2. Thời gian tổ chức</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Các hoạt động của Ngày Sách Việt Nam được tổ chức từ ngày 18 tháng 4 đến ngày 23 tháng 4 năm 2016.</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b/>
          <w:bCs/>
          <w:sz w:val="26"/>
        </w:rPr>
        <w:lastRenderedPageBreak/>
        <w:t>3. Nội dung hoạt động hưởng ứng Ngày Sách Việt Nam lần thứ 3 trong các trường học, các trung tâm học tập cộng đồng.</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xml:space="preserve">- Tổ chức “Ngày hội đọc sách” </w:t>
      </w:r>
      <w:proofErr w:type="gramStart"/>
      <w:r w:rsidRPr="003F20CB">
        <w:rPr>
          <w:rFonts w:ascii="Times New Roman" w:eastAsia="Times New Roman" w:hAnsi="Times New Roman" w:cs="Times New Roman"/>
          <w:sz w:val="26"/>
          <w:szCs w:val="26"/>
        </w:rPr>
        <w:t>theo</w:t>
      </w:r>
      <w:proofErr w:type="gramEnd"/>
      <w:r w:rsidRPr="003F20CB">
        <w:rPr>
          <w:rFonts w:ascii="Times New Roman" w:eastAsia="Times New Roman" w:hAnsi="Times New Roman" w:cs="Times New Roman"/>
          <w:sz w:val="26"/>
          <w:szCs w:val="26"/>
        </w:rPr>
        <w:t xml:space="preserve"> từng chủ đề. </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xml:space="preserve">- Tổ chức cho học sinh thi đóng vai và kể chuyện </w:t>
      </w:r>
      <w:proofErr w:type="gramStart"/>
      <w:r w:rsidRPr="003F20CB">
        <w:rPr>
          <w:rFonts w:ascii="Times New Roman" w:eastAsia="Times New Roman" w:hAnsi="Times New Roman" w:cs="Times New Roman"/>
          <w:sz w:val="26"/>
          <w:szCs w:val="26"/>
        </w:rPr>
        <w:t>theo</w:t>
      </w:r>
      <w:proofErr w:type="gramEnd"/>
      <w:r w:rsidRPr="003F20CB">
        <w:rPr>
          <w:rFonts w:ascii="Times New Roman" w:eastAsia="Times New Roman" w:hAnsi="Times New Roman" w:cs="Times New Roman"/>
          <w:sz w:val="26"/>
          <w:szCs w:val="26"/>
        </w:rPr>
        <w:t xml:space="preserve"> Sách.</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Tổ chức “thi vẽ tựa Sách”, thi hùng biện và giới thiệu sách hay qua đó tuyển chọn những gương mặt tiêu biểu, điển hình trong học sinh, sinh viên để phổ biến tuyên truyền tại Đường sách Thành phố Hồ Chí Minh.</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Huy động phụ huynh quyên góp sách xây dựng tủ sách phụ huynh đặt tại lớp học, với phương châm “Góp một quyển sách để con mình được đọc nhiều quyển sách”.</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Phát động phong trào đọc sách tại trường, tại gia đình và những không gian thích hợp; tổ chức các câu lạc bộ đọc sách với các hoạt động đa dạng, thiết thực.</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xml:space="preserve">- Đổi mới phương pháp dạy học, đổi mới kiểm tra đánh giá </w:t>
      </w:r>
      <w:proofErr w:type="gramStart"/>
      <w:r w:rsidRPr="003F20CB">
        <w:rPr>
          <w:rFonts w:ascii="Times New Roman" w:eastAsia="Times New Roman" w:hAnsi="Times New Roman" w:cs="Times New Roman"/>
          <w:sz w:val="26"/>
          <w:szCs w:val="26"/>
        </w:rPr>
        <w:t>theo</w:t>
      </w:r>
      <w:proofErr w:type="gramEnd"/>
      <w:r w:rsidRPr="003F20CB">
        <w:rPr>
          <w:rFonts w:ascii="Times New Roman" w:eastAsia="Times New Roman" w:hAnsi="Times New Roman" w:cs="Times New Roman"/>
          <w:sz w:val="26"/>
          <w:szCs w:val="26"/>
        </w:rPr>
        <w:t xml:space="preserve"> hướng phát huy tích cực, chủ động, sáng tạo, ham thích tìm tòi tư liệu phục vụ học tập của học sinh; tập trung dạy cách học và rèn luyện năng lực tự học, tự cập nhật kiến thức, tạo nền tảng cho học tập suốt đời.</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Tổ chức các sự kiện nhằm xây dựng thói quen đọc cho học sinh (tổ chức các Hội chợ sách; các cuộc thi tìm hiểu về sách; giới thiệu sách hay; mời các nhà văn hóa, nhà văn, nhà thơ, các doanh nhân yêu sách để giới thiệu về sách, nói chuyện về sách; tổ chức tuyên truyền giới thiệu, hướng dẫn đọc trên các phương tiện truyền thông đại chúng…).</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xml:space="preserve">- Mở các lớp giáo dục kỹ năng, phương pháp đọc, phương pháp </w:t>
      </w:r>
      <w:proofErr w:type="gramStart"/>
      <w:r w:rsidRPr="003F20CB">
        <w:rPr>
          <w:rFonts w:ascii="Times New Roman" w:eastAsia="Times New Roman" w:hAnsi="Times New Roman" w:cs="Times New Roman"/>
          <w:sz w:val="26"/>
          <w:szCs w:val="26"/>
        </w:rPr>
        <w:t>thu</w:t>
      </w:r>
      <w:proofErr w:type="gramEnd"/>
      <w:r w:rsidRPr="003F20CB">
        <w:rPr>
          <w:rFonts w:ascii="Times New Roman" w:eastAsia="Times New Roman" w:hAnsi="Times New Roman" w:cs="Times New Roman"/>
          <w:sz w:val="26"/>
          <w:szCs w:val="26"/>
        </w:rPr>
        <w:t xml:space="preserve"> thập và xử lý thông tin cho học sinh; phổ biến kinh nghiệm đọc cho người dân tại trung tâm học tập cộng đồng.</w:t>
      </w:r>
    </w:p>
    <w:p w:rsidR="003F20CB"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 xml:space="preserve">- Ngoài các nội dung trên, các đơn vị cần thực hiện nghiêm túc Công văn số 6841/BGDĐT-GDTX ngày 31 tháng 12 năm 2015 của Bộ Giáo dục và Đào tạo về việc đổi mới </w:t>
      </w:r>
      <w:proofErr w:type="gramStart"/>
      <w:r w:rsidRPr="003F20CB">
        <w:rPr>
          <w:rFonts w:ascii="Times New Roman" w:eastAsia="Times New Roman" w:hAnsi="Times New Roman" w:cs="Times New Roman"/>
          <w:sz w:val="26"/>
          <w:szCs w:val="26"/>
        </w:rPr>
        <w:t>thư</w:t>
      </w:r>
      <w:proofErr w:type="gramEnd"/>
      <w:r w:rsidRPr="003F20CB">
        <w:rPr>
          <w:rFonts w:ascii="Times New Roman" w:eastAsia="Times New Roman" w:hAnsi="Times New Roman" w:cs="Times New Roman"/>
          <w:sz w:val="26"/>
          <w:szCs w:val="26"/>
        </w:rPr>
        <w:t xml:space="preserve"> viện và phát triển văn hóa đọc trong trường phổ thông, mầm non.</w:t>
      </w:r>
    </w:p>
    <w:p w:rsidR="00205B6A" w:rsidRPr="003F20CB" w:rsidRDefault="003F20CB" w:rsidP="00205B6A">
      <w:pPr>
        <w:spacing w:before="100" w:beforeAutospacing="1" w:after="100" w:afterAutospacing="1"/>
        <w:ind w:firstLine="630"/>
        <w:rPr>
          <w:rFonts w:ascii="Times New Roman" w:eastAsia="Times New Roman" w:hAnsi="Times New Roman" w:cs="Times New Roman"/>
          <w:sz w:val="24"/>
          <w:szCs w:val="24"/>
        </w:rPr>
      </w:pPr>
      <w:r w:rsidRPr="003F20CB">
        <w:rPr>
          <w:rFonts w:ascii="Times New Roman" w:eastAsia="Times New Roman" w:hAnsi="Times New Roman" w:cs="Times New Roman"/>
          <w:sz w:val="26"/>
          <w:szCs w:val="26"/>
        </w:rPr>
        <w:t>Nhận được công văn này đề nghị các đơn vị nghiêm túc thực hiện và báo cáo kết quả về bằ</w:t>
      </w:r>
      <w:r w:rsidR="00942A63">
        <w:rPr>
          <w:rFonts w:ascii="Times New Roman" w:eastAsia="Times New Roman" w:hAnsi="Times New Roman" w:cs="Times New Roman"/>
          <w:sz w:val="26"/>
          <w:szCs w:val="26"/>
        </w:rPr>
        <w:t xml:space="preserve">ng văn bản giấy và file điện tử về phòng </w:t>
      </w:r>
      <w:r w:rsidRPr="003F20CB">
        <w:rPr>
          <w:rFonts w:ascii="Times New Roman" w:eastAsia="Times New Roman" w:hAnsi="Times New Roman" w:cs="Times New Roman"/>
          <w:sz w:val="26"/>
          <w:szCs w:val="26"/>
        </w:rPr>
        <w:t xml:space="preserve">Giáo dục và Đào tạo </w:t>
      </w:r>
      <w:r w:rsidR="00942A63">
        <w:rPr>
          <w:rFonts w:ascii="Times New Roman" w:eastAsia="Times New Roman" w:hAnsi="Times New Roman" w:cs="Times New Roman"/>
          <w:sz w:val="26"/>
          <w:szCs w:val="26"/>
        </w:rPr>
        <w:t>huyện Bình Chánh</w:t>
      </w:r>
      <w:r w:rsidRPr="003F20CB">
        <w:rPr>
          <w:rFonts w:ascii="Times New Roman" w:eastAsia="Times New Roman" w:hAnsi="Times New Roman" w:cs="Times New Roman"/>
          <w:sz w:val="26"/>
          <w:szCs w:val="26"/>
        </w:rPr>
        <w:t xml:space="preserve"> </w:t>
      </w:r>
      <w:r w:rsidR="00942A63">
        <w:rPr>
          <w:rFonts w:ascii="Times New Roman" w:eastAsia="Times New Roman" w:hAnsi="Times New Roman" w:cs="Times New Roman"/>
          <w:sz w:val="26"/>
          <w:szCs w:val="26"/>
        </w:rPr>
        <w:t xml:space="preserve">cho cô Ngọc Loan </w:t>
      </w:r>
      <w:r w:rsidRPr="003F20CB">
        <w:rPr>
          <w:rFonts w:ascii="Times New Roman" w:eastAsia="Times New Roman" w:hAnsi="Times New Roman" w:cs="Times New Roman"/>
          <w:sz w:val="26"/>
          <w:szCs w:val="26"/>
        </w:rPr>
        <w:t xml:space="preserve">địa chỉ email: </w:t>
      </w:r>
      <w:r w:rsidR="00942A63">
        <w:rPr>
          <w:rFonts w:ascii="Times New Roman" w:eastAsia="Times New Roman" w:hAnsi="Times New Roman" w:cs="Times New Roman"/>
        </w:rPr>
        <w:t>minhloan0309@yahoo.com</w:t>
      </w:r>
      <w:r w:rsidRPr="003F20CB">
        <w:rPr>
          <w:rFonts w:ascii="Times New Roman" w:eastAsia="Times New Roman" w:hAnsi="Times New Roman" w:cs="Times New Roman"/>
        </w:rPr>
        <w:t>.vn</w:t>
      </w:r>
      <w:r w:rsidRPr="003F20CB">
        <w:rPr>
          <w:rFonts w:ascii="Times New Roman" w:eastAsia="Times New Roman" w:hAnsi="Times New Roman" w:cs="Times New Roman"/>
          <w:sz w:val="26"/>
          <w:szCs w:val="26"/>
        </w:rPr>
        <w:t>) trước ngày 2</w:t>
      </w:r>
      <w:r w:rsidR="00942A63">
        <w:rPr>
          <w:rFonts w:ascii="Times New Roman" w:eastAsia="Times New Roman" w:hAnsi="Times New Roman" w:cs="Times New Roman"/>
          <w:sz w:val="26"/>
          <w:szCs w:val="26"/>
        </w:rPr>
        <w:t>6</w:t>
      </w:r>
      <w:r w:rsidRPr="003F20CB">
        <w:rPr>
          <w:rFonts w:ascii="Times New Roman" w:eastAsia="Times New Roman" w:hAnsi="Times New Roman" w:cs="Times New Roman"/>
          <w:sz w:val="26"/>
          <w:szCs w:val="26"/>
        </w:rPr>
        <w:t xml:space="preserve"> tháng 4 năm 2016 để tổng hợp, báo cáo </w:t>
      </w:r>
      <w:r w:rsidR="00942A63">
        <w:rPr>
          <w:rFonts w:ascii="Times New Roman" w:eastAsia="Times New Roman" w:hAnsi="Times New Roman" w:cs="Times New Roman"/>
          <w:sz w:val="26"/>
          <w:szCs w:val="26"/>
        </w:rPr>
        <w:t xml:space="preserve">Sở </w:t>
      </w:r>
      <w:r w:rsidRPr="003F20CB">
        <w:rPr>
          <w:rFonts w:ascii="Times New Roman" w:eastAsia="Times New Roman" w:hAnsi="Times New Roman" w:cs="Times New Roman"/>
          <w:sz w:val="26"/>
          <w:szCs w:val="26"/>
        </w:rPr>
        <w:t>Giáo dục và Đào tạo</w:t>
      </w:r>
      <w:proofErr w:type="gramStart"/>
      <w:r w:rsidRPr="003F20CB">
        <w:rPr>
          <w:rFonts w:ascii="Times New Roman" w:eastAsia="Times New Roman" w:hAnsi="Times New Roman" w:cs="Times New Roman"/>
          <w:sz w:val="26"/>
          <w:szCs w:val="26"/>
        </w:rPr>
        <w:t>./</w:t>
      </w:r>
      <w:proofErr w:type="gramEnd"/>
      <w:r w:rsidRPr="003F20CB">
        <w:rPr>
          <w:rFonts w:ascii="Times New Roman" w:eastAsia="Times New Roman" w:hAnsi="Times New Roman" w:cs="Times New Roman"/>
          <w:sz w:val="26"/>
          <w:szCs w:val="26"/>
        </w:rPr>
        <w:t>.</w:t>
      </w:r>
    </w:p>
    <w:tbl>
      <w:tblPr>
        <w:tblW w:w="9793" w:type="dxa"/>
        <w:tblInd w:w="-612" w:type="dxa"/>
        <w:tblLook w:val="01E0" w:firstRow="1" w:lastRow="1" w:firstColumn="1" w:lastColumn="1" w:noHBand="0" w:noVBand="0"/>
      </w:tblPr>
      <w:tblGrid>
        <w:gridCol w:w="5682"/>
        <w:gridCol w:w="4111"/>
      </w:tblGrid>
      <w:tr w:rsidR="00205B6A" w:rsidTr="00AC1280">
        <w:tc>
          <w:tcPr>
            <w:tcW w:w="5682" w:type="dxa"/>
          </w:tcPr>
          <w:p w:rsidR="00205B6A" w:rsidRPr="00205B6A" w:rsidRDefault="00205B6A" w:rsidP="00AC1280">
            <w:pPr>
              <w:spacing w:before="120"/>
              <w:rPr>
                <w:rFonts w:ascii="Times New Roman" w:hAnsi="Times New Roman" w:cs="Times New Roman"/>
                <w:b/>
                <w:bCs/>
                <w:i/>
                <w:sz w:val="24"/>
                <w:szCs w:val="24"/>
              </w:rPr>
            </w:pPr>
            <w:r w:rsidRPr="00205B6A">
              <w:rPr>
                <w:rFonts w:ascii="Times New Roman" w:hAnsi="Times New Roman" w:cs="Times New Roman"/>
                <w:b/>
                <w:bCs/>
                <w:i/>
                <w:sz w:val="24"/>
                <w:szCs w:val="24"/>
              </w:rPr>
              <w:t xml:space="preserve">Nơi nhận: </w:t>
            </w:r>
          </w:p>
          <w:p w:rsidR="00205B6A" w:rsidRPr="00205B6A" w:rsidRDefault="00205B6A" w:rsidP="00AC1280">
            <w:pPr>
              <w:rPr>
                <w:rFonts w:ascii="Times New Roman" w:hAnsi="Times New Roman" w:cs="Times New Roman"/>
                <w:bCs/>
                <w:sz w:val="24"/>
                <w:szCs w:val="24"/>
              </w:rPr>
            </w:pPr>
            <w:r w:rsidRPr="00205B6A">
              <w:rPr>
                <w:rFonts w:ascii="Times New Roman" w:hAnsi="Times New Roman" w:cs="Times New Roman"/>
                <w:bCs/>
                <w:sz w:val="24"/>
                <w:szCs w:val="24"/>
              </w:rPr>
              <w:t>- Như trên;</w:t>
            </w:r>
          </w:p>
          <w:p w:rsidR="00205B6A" w:rsidRPr="00205B6A" w:rsidRDefault="006F68D8" w:rsidP="00AC1280">
            <w:pPr>
              <w:rPr>
                <w:rFonts w:ascii="Times New Roman" w:hAnsi="Times New Roman" w:cs="Times New Roman"/>
                <w:bCs/>
                <w:sz w:val="24"/>
                <w:szCs w:val="24"/>
              </w:rPr>
            </w:pPr>
            <w:r>
              <w:rPr>
                <w:rFonts w:ascii="Times New Roman" w:hAnsi="Times New Roman" w:cs="Times New Roman"/>
                <w:bCs/>
                <w:sz w:val="24"/>
                <w:szCs w:val="24"/>
              </w:rPr>
              <w:t>- Lưu: VP.</w:t>
            </w:r>
          </w:p>
          <w:p w:rsidR="00205B6A" w:rsidRPr="00205B6A" w:rsidRDefault="00205B6A" w:rsidP="00AC1280">
            <w:pPr>
              <w:rPr>
                <w:rFonts w:ascii="Times New Roman" w:hAnsi="Times New Roman" w:cs="Times New Roman"/>
                <w:b/>
                <w:bCs/>
                <w:sz w:val="24"/>
                <w:szCs w:val="24"/>
              </w:rPr>
            </w:pPr>
          </w:p>
          <w:p w:rsidR="00205B6A" w:rsidRPr="00205B6A" w:rsidRDefault="00205B6A" w:rsidP="00AC1280">
            <w:pPr>
              <w:pStyle w:val="BodyTextIndent"/>
              <w:ind w:left="0" w:firstLine="0"/>
              <w:rPr>
                <w:rFonts w:ascii="Times New Roman" w:hAnsi="Times New Roman"/>
                <w:sz w:val="24"/>
                <w:szCs w:val="24"/>
              </w:rPr>
            </w:pPr>
          </w:p>
        </w:tc>
        <w:tc>
          <w:tcPr>
            <w:tcW w:w="4111" w:type="dxa"/>
          </w:tcPr>
          <w:p w:rsidR="00205B6A" w:rsidRPr="00205B6A" w:rsidRDefault="00205B6A" w:rsidP="00AC1280">
            <w:pPr>
              <w:spacing w:before="120"/>
              <w:jc w:val="center"/>
              <w:rPr>
                <w:rFonts w:ascii="Times New Roman" w:hAnsi="Times New Roman" w:cs="Times New Roman"/>
                <w:b/>
                <w:sz w:val="24"/>
                <w:szCs w:val="24"/>
              </w:rPr>
            </w:pPr>
            <w:r w:rsidRPr="00205B6A">
              <w:rPr>
                <w:rFonts w:ascii="Times New Roman" w:hAnsi="Times New Roman" w:cs="Times New Roman"/>
                <w:b/>
                <w:sz w:val="24"/>
                <w:szCs w:val="24"/>
              </w:rPr>
              <w:t>TRƯỞNG PHÒNG</w:t>
            </w:r>
          </w:p>
          <w:p w:rsidR="00205B6A" w:rsidRPr="00205B6A" w:rsidRDefault="00205B6A" w:rsidP="00205B6A">
            <w:pPr>
              <w:ind w:firstLine="0"/>
              <w:rPr>
                <w:rFonts w:ascii="Times New Roman" w:hAnsi="Times New Roman" w:cs="Times New Roman"/>
                <w:b/>
                <w:sz w:val="24"/>
                <w:szCs w:val="24"/>
              </w:rPr>
            </w:pPr>
          </w:p>
          <w:p w:rsidR="00205B6A" w:rsidRDefault="00A45E9D" w:rsidP="00AC1280">
            <w:pPr>
              <w:jc w:val="center"/>
              <w:rPr>
                <w:rFonts w:ascii="Times New Roman" w:hAnsi="Times New Roman" w:cs="Times New Roman"/>
                <w:b/>
                <w:sz w:val="24"/>
                <w:szCs w:val="24"/>
              </w:rPr>
            </w:pPr>
            <w:r>
              <w:rPr>
                <w:rFonts w:ascii="Times New Roman" w:hAnsi="Times New Roman" w:cs="Times New Roman"/>
                <w:b/>
                <w:sz w:val="24"/>
                <w:szCs w:val="24"/>
              </w:rPr>
              <w:t>(đãký)</w:t>
            </w:r>
          </w:p>
          <w:p w:rsidR="00205B6A" w:rsidRDefault="00205B6A" w:rsidP="00AC1280">
            <w:pPr>
              <w:jc w:val="center"/>
              <w:rPr>
                <w:rFonts w:ascii="Times New Roman" w:hAnsi="Times New Roman" w:cs="Times New Roman"/>
                <w:b/>
                <w:sz w:val="24"/>
                <w:szCs w:val="24"/>
              </w:rPr>
            </w:pPr>
          </w:p>
          <w:p w:rsidR="00205B6A" w:rsidRDefault="00205B6A" w:rsidP="00AC1280">
            <w:pPr>
              <w:jc w:val="center"/>
              <w:rPr>
                <w:rFonts w:ascii="Times New Roman" w:hAnsi="Times New Roman" w:cs="Times New Roman"/>
                <w:b/>
                <w:sz w:val="24"/>
                <w:szCs w:val="24"/>
              </w:rPr>
            </w:pPr>
          </w:p>
          <w:p w:rsidR="00205B6A" w:rsidRPr="00205B6A" w:rsidRDefault="00205B6A" w:rsidP="00AC1280">
            <w:pPr>
              <w:jc w:val="center"/>
              <w:rPr>
                <w:rFonts w:ascii="Times New Roman" w:hAnsi="Times New Roman" w:cs="Times New Roman"/>
                <w:b/>
                <w:sz w:val="24"/>
                <w:szCs w:val="24"/>
              </w:rPr>
            </w:pPr>
          </w:p>
          <w:p w:rsidR="00205B6A" w:rsidRPr="00205B6A" w:rsidRDefault="00205B6A" w:rsidP="00AC1280">
            <w:pPr>
              <w:jc w:val="center"/>
              <w:rPr>
                <w:rFonts w:ascii="Times New Roman" w:hAnsi="Times New Roman" w:cs="Times New Roman"/>
                <w:b/>
                <w:sz w:val="24"/>
                <w:szCs w:val="24"/>
              </w:rPr>
            </w:pPr>
            <w:r w:rsidRPr="00205B6A">
              <w:rPr>
                <w:rFonts w:ascii="Times New Roman" w:hAnsi="Times New Roman" w:cs="Times New Roman"/>
                <w:b/>
                <w:bCs/>
                <w:sz w:val="24"/>
                <w:szCs w:val="24"/>
              </w:rPr>
              <w:t>Nguyễn Trí Dũng</w:t>
            </w:r>
          </w:p>
        </w:tc>
      </w:tr>
    </w:tbl>
    <w:p w:rsidR="003F20CB" w:rsidRPr="003F20CB" w:rsidRDefault="003F20CB" w:rsidP="003F20CB">
      <w:pPr>
        <w:spacing w:before="100" w:beforeAutospacing="1" w:after="100" w:afterAutospacing="1"/>
        <w:ind w:firstLine="0"/>
        <w:rPr>
          <w:rFonts w:ascii="Times New Roman" w:eastAsia="Times New Roman" w:hAnsi="Times New Roman" w:cs="Times New Roman"/>
          <w:sz w:val="24"/>
          <w:szCs w:val="24"/>
        </w:rPr>
      </w:pPr>
    </w:p>
    <w:sectPr w:rsidR="003F20CB" w:rsidRPr="003F20CB" w:rsidSect="00205B6A">
      <w:pgSz w:w="12240" w:h="15840"/>
      <w:pgMar w:top="54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107D"/>
    <w:multiLevelType w:val="multilevel"/>
    <w:tmpl w:val="06740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16845"/>
    <w:multiLevelType w:val="multilevel"/>
    <w:tmpl w:val="D5EE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7060E"/>
    <w:multiLevelType w:val="multilevel"/>
    <w:tmpl w:val="E462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5319B"/>
    <w:multiLevelType w:val="multilevel"/>
    <w:tmpl w:val="701C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0E140D"/>
    <w:multiLevelType w:val="multilevel"/>
    <w:tmpl w:val="C7CC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6046E0"/>
    <w:multiLevelType w:val="multilevel"/>
    <w:tmpl w:val="9EEC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3B6713"/>
    <w:multiLevelType w:val="multilevel"/>
    <w:tmpl w:val="3D08D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F8047C"/>
    <w:multiLevelType w:val="multilevel"/>
    <w:tmpl w:val="74F6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2"/>
  </w:compat>
  <w:rsids>
    <w:rsidRoot w:val="003F20CB"/>
    <w:rsid w:val="00110838"/>
    <w:rsid w:val="00205B6A"/>
    <w:rsid w:val="003F20CB"/>
    <w:rsid w:val="00554A93"/>
    <w:rsid w:val="005F1AEF"/>
    <w:rsid w:val="00600E7D"/>
    <w:rsid w:val="00621BCE"/>
    <w:rsid w:val="006F68D8"/>
    <w:rsid w:val="00942A63"/>
    <w:rsid w:val="00A45E9D"/>
    <w:rsid w:val="00B32085"/>
    <w:rsid w:val="00D2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A93"/>
  </w:style>
  <w:style w:type="paragraph" w:styleId="Heading1">
    <w:name w:val="heading 1"/>
    <w:basedOn w:val="Normal"/>
    <w:link w:val="Heading1Char"/>
    <w:uiPriority w:val="9"/>
    <w:qFormat/>
    <w:rsid w:val="003F20CB"/>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F20CB"/>
    <w:pPr>
      <w:spacing w:before="100" w:beforeAutospacing="1" w:after="100" w:afterAutospacing="1"/>
      <w:ind w:firstLine="0"/>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0C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F20CB"/>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3F20CB"/>
    <w:pPr>
      <w:pBdr>
        <w:bottom w:val="single" w:sz="6" w:space="1" w:color="auto"/>
      </w:pBdr>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20CB"/>
    <w:rPr>
      <w:rFonts w:ascii="Arial" w:eastAsia="Times New Roman" w:hAnsi="Arial" w:cs="Arial"/>
      <w:vanish/>
      <w:sz w:val="16"/>
      <w:szCs w:val="16"/>
    </w:rPr>
  </w:style>
  <w:style w:type="character" w:styleId="Hyperlink">
    <w:name w:val="Hyperlink"/>
    <w:basedOn w:val="DefaultParagraphFont"/>
    <w:uiPriority w:val="99"/>
    <w:semiHidden/>
    <w:unhideWhenUsed/>
    <w:rsid w:val="003F20CB"/>
    <w:rPr>
      <w:color w:val="0000FF"/>
      <w:u w:val="single"/>
    </w:rPr>
  </w:style>
  <w:style w:type="paragraph" w:styleId="z-BottomofForm">
    <w:name w:val="HTML Bottom of Form"/>
    <w:basedOn w:val="Normal"/>
    <w:next w:val="Normal"/>
    <w:link w:val="z-BottomofFormChar"/>
    <w:hidden/>
    <w:uiPriority w:val="99"/>
    <w:semiHidden/>
    <w:unhideWhenUsed/>
    <w:rsid w:val="003F20CB"/>
    <w:pPr>
      <w:pBdr>
        <w:top w:val="single" w:sz="6" w:space="1" w:color="auto"/>
      </w:pBdr>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20CB"/>
    <w:rPr>
      <w:rFonts w:ascii="Arial" w:eastAsia="Times New Roman" w:hAnsi="Arial" w:cs="Arial"/>
      <w:vanish/>
      <w:sz w:val="16"/>
      <w:szCs w:val="16"/>
    </w:rPr>
  </w:style>
  <w:style w:type="paragraph" w:styleId="NormalWeb">
    <w:name w:val="Normal (Web)"/>
    <w:basedOn w:val="Normal"/>
    <w:uiPriority w:val="99"/>
    <w:unhideWhenUsed/>
    <w:rsid w:val="003F20CB"/>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openmedia">
    <w:name w:val="openmedia"/>
    <w:basedOn w:val="Normal"/>
    <w:rsid w:val="003F20CB"/>
    <w:pPr>
      <w:spacing w:before="100" w:beforeAutospacing="1" w:after="100" w:afterAutospacing="1"/>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3F20CB"/>
    <w:rPr>
      <w:b/>
      <w:bCs/>
    </w:rPr>
  </w:style>
  <w:style w:type="character" w:styleId="Emphasis">
    <w:name w:val="Emphasis"/>
    <w:basedOn w:val="DefaultParagraphFont"/>
    <w:uiPriority w:val="20"/>
    <w:qFormat/>
    <w:rsid w:val="003F20CB"/>
    <w:rPr>
      <w:i/>
      <w:iCs/>
    </w:rPr>
  </w:style>
  <w:style w:type="character" w:customStyle="1" w:styleId="time">
    <w:name w:val="time"/>
    <w:basedOn w:val="DefaultParagraphFont"/>
    <w:rsid w:val="003F20CB"/>
  </w:style>
  <w:style w:type="character" w:customStyle="1" w:styleId="sluotnghe">
    <w:name w:val="s_luotnghe"/>
    <w:basedOn w:val="DefaultParagraphFont"/>
    <w:rsid w:val="003F20CB"/>
  </w:style>
  <w:style w:type="character" w:customStyle="1" w:styleId="online">
    <w:name w:val="online"/>
    <w:basedOn w:val="DefaultParagraphFont"/>
    <w:rsid w:val="003F20CB"/>
  </w:style>
  <w:style w:type="character" w:customStyle="1" w:styleId="homnay">
    <w:name w:val="homnay"/>
    <w:basedOn w:val="DefaultParagraphFont"/>
    <w:rsid w:val="003F20CB"/>
  </w:style>
  <w:style w:type="character" w:customStyle="1" w:styleId="homqua">
    <w:name w:val="homqua"/>
    <w:basedOn w:val="DefaultParagraphFont"/>
    <w:rsid w:val="003F20CB"/>
  </w:style>
  <w:style w:type="character" w:customStyle="1" w:styleId="tuannay">
    <w:name w:val="tuannay"/>
    <w:basedOn w:val="DefaultParagraphFont"/>
    <w:rsid w:val="003F20CB"/>
  </w:style>
  <w:style w:type="character" w:customStyle="1" w:styleId="tuantruoc">
    <w:name w:val="tuantruoc"/>
    <w:basedOn w:val="DefaultParagraphFont"/>
    <w:rsid w:val="003F20CB"/>
  </w:style>
  <w:style w:type="character" w:customStyle="1" w:styleId="thangnay">
    <w:name w:val="thangnay"/>
    <w:basedOn w:val="DefaultParagraphFont"/>
    <w:rsid w:val="003F20CB"/>
  </w:style>
  <w:style w:type="character" w:customStyle="1" w:styleId="thangtruoc">
    <w:name w:val="thangtruoc"/>
    <w:basedOn w:val="DefaultParagraphFont"/>
    <w:rsid w:val="003F20CB"/>
  </w:style>
  <w:style w:type="character" w:customStyle="1" w:styleId="tatca">
    <w:name w:val="tatca"/>
    <w:basedOn w:val="DefaultParagraphFont"/>
    <w:rsid w:val="003F20CB"/>
  </w:style>
  <w:style w:type="paragraph" w:styleId="BalloonText">
    <w:name w:val="Balloon Text"/>
    <w:basedOn w:val="Normal"/>
    <w:link w:val="BalloonTextChar"/>
    <w:uiPriority w:val="99"/>
    <w:semiHidden/>
    <w:unhideWhenUsed/>
    <w:rsid w:val="003F20CB"/>
    <w:rPr>
      <w:rFonts w:ascii="Tahoma" w:hAnsi="Tahoma" w:cs="Tahoma"/>
      <w:sz w:val="16"/>
      <w:szCs w:val="16"/>
    </w:rPr>
  </w:style>
  <w:style w:type="character" w:customStyle="1" w:styleId="BalloonTextChar">
    <w:name w:val="Balloon Text Char"/>
    <w:basedOn w:val="DefaultParagraphFont"/>
    <w:link w:val="BalloonText"/>
    <w:uiPriority w:val="99"/>
    <w:semiHidden/>
    <w:rsid w:val="003F20CB"/>
    <w:rPr>
      <w:rFonts w:ascii="Tahoma" w:hAnsi="Tahoma" w:cs="Tahoma"/>
      <w:sz w:val="16"/>
      <w:szCs w:val="16"/>
    </w:rPr>
  </w:style>
  <w:style w:type="table" w:styleId="TableGrid">
    <w:name w:val="Table Grid"/>
    <w:basedOn w:val="TableNormal"/>
    <w:rsid w:val="003F20CB"/>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Indent">
    <w:name w:val="Body Text Indent"/>
    <w:basedOn w:val="Normal"/>
    <w:link w:val="BodyTextIndentChar"/>
    <w:rsid w:val="00205B6A"/>
    <w:pPr>
      <w:ind w:left="630" w:firstLine="45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205B6A"/>
    <w:rPr>
      <w:rFonts w:ascii="VNI-Times" w:eastAsia="Times New Roman" w:hAnsi="VNI-Times"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62260">
      <w:bodyDiv w:val="1"/>
      <w:marLeft w:val="0"/>
      <w:marRight w:val="0"/>
      <w:marTop w:val="0"/>
      <w:marBottom w:val="0"/>
      <w:divBdr>
        <w:top w:val="none" w:sz="0" w:space="0" w:color="auto"/>
        <w:left w:val="none" w:sz="0" w:space="0" w:color="auto"/>
        <w:bottom w:val="none" w:sz="0" w:space="0" w:color="auto"/>
        <w:right w:val="none" w:sz="0" w:space="0" w:color="auto"/>
      </w:divBdr>
      <w:divsChild>
        <w:div w:id="1838960775">
          <w:marLeft w:val="0"/>
          <w:marRight w:val="0"/>
          <w:marTop w:val="0"/>
          <w:marBottom w:val="0"/>
          <w:divBdr>
            <w:top w:val="none" w:sz="0" w:space="0" w:color="auto"/>
            <w:left w:val="none" w:sz="0" w:space="0" w:color="auto"/>
            <w:bottom w:val="none" w:sz="0" w:space="0" w:color="auto"/>
            <w:right w:val="none" w:sz="0" w:space="0" w:color="auto"/>
          </w:divBdr>
          <w:divsChild>
            <w:div w:id="550113884">
              <w:marLeft w:val="0"/>
              <w:marRight w:val="0"/>
              <w:marTop w:val="0"/>
              <w:marBottom w:val="0"/>
              <w:divBdr>
                <w:top w:val="none" w:sz="0" w:space="0" w:color="auto"/>
                <w:left w:val="none" w:sz="0" w:space="0" w:color="auto"/>
                <w:bottom w:val="none" w:sz="0" w:space="0" w:color="auto"/>
                <w:right w:val="none" w:sz="0" w:space="0" w:color="auto"/>
              </w:divBdr>
              <w:divsChild>
                <w:div w:id="447968465">
                  <w:marLeft w:val="0"/>
                  <w:marRight w:val="0"/>
                  <w:marTop w:val="0"/>
                  <w:marBottom w:val="0"/>
                  <w:divBdr>
                    <w:top w:val="none" w:sz="0" w:space="0" w:color="auto"/>
                    <w:left w:val="none" w:sz="0" w:space="0" w:color="auto"/>
                    <w:bottom w:val="none" w:sz="0" w:space="0" w:color="auto"/>
                    <w:right w:val="none" w:sz="0" w:space="0" w:color="auto"/>
                  </w:divBdr>
                  <w:divsChild>
                    <w:div w:id="508329593">
                      <w:marLeft w:val="0"/>
                      <w:marRight w:val="0"/>
                      <w:marTop w:val="0"/>
                      <w:marBottom w:val="0"/>
                      <w:divBdr>
                        <w:top w:val="none" w:sz="0" w:space="0" w:color="auto"/>
                        <w:left w:val="none" w:sz="0" w:space="0" w:color="auto"/>
                        <w:bottom w:val="none" w:sz="0" w:space="0" w:color="auto"/>
                        <w:right w:val="none" w:sz="0" w:space="0" w:color="auto"/>
                      </w:divBdr>
                    </w:div>
                    <w:div w:id="1663582106">
                      <w:marLeft w:val="0"/>
                      <w:marRight w:val="0"/>
                      <w:marTop w:val="0"/>
                      <w:marBottom w:val="0"/>
                      <w:divBdr>
                        <w:top w:val="none" w:sz="0" w:space="0" w:color="auto"/>
                        <w:left w:val="none" w:sz="0" w:space="0" w:color="auto"/>
                        <w:bottom w:val="none" w:sz="0" w:space="0" w:color="auto"/>
                        <w:right w:val="none" w:sz="0" w:space="0" w:color="auto"/>
                      </w:divBdr>
                      <w:divsChild>
                        <w:div w:id="259457333">
                          <w:marLeft w:val="0"/>
                          <w:marRight w:val="0"/>
                          <w:marTop w:val="0"/>
                          <w:marBottom w:val="0"/>
                          <w:divBdr>
                            <w:top w:val="none" w:sz="0" w:space="0" w:color="auto"/>
                            <w:left w:val="none" w:sz="0" w:space="0" w:color="auto"/>
                            <w:bottom w:val="none" w:sz="0" w:space="0" w:color="auto"/>
                            <w:right w:val="none" w:sz="0" w:space="0" w:color="auto"/>
                          </w:divBdr>
                        </w:div>
                        <w:div w:id="1273199302">
                          <w:marLeft w:val="0"/>
                          <w:marRight w:val="0"/>
                          <w:marTop w:val="0"/>
                          <w:marBottom w:val="0"/>
                          <w:divBdr>
                            <w:top w:val="none" w:sz="0" w:space="0" w:color="auto"/>
                            <w:left w:val="none" w:sz="0" w:space="0" w:color="auto"/>
                            <w:bottom w:val="none" w:sz="0" w:space="0" w:color="auto"/>
                            <w:right w:val="none" w:sz="0" w:space="0" w:color="auto"/>
                          </w:divBdr>
                        </w:div>
                        <w:div w:id="398795438">
                          <w:marLeft w:val="0"/>
                          <w:marRight w:val="0"/>
                          <w:marTop w:val="0"/>
                          <w:marBottom w:val="0"/>
                          <w:divBdr>
                            <w:top w:val="none" w:sz="0" w:space="0" w:color="auto"/>
                            <w:left w:val="none" w:sz="0" w:space="0" w:color="auto"/>
                            <w:bottom w:val="none" w:sz="0" w:space="0" w:color="auto"/>
                            <w:right w:val="none" w:sz="0" w:space="0" w:color="auto"/>
                          </w:divBdr>
                        </w:div>
                        <w:div w:id="20699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1471">
          <w:marLeft w:val="0"/>
          <w:marRight w:val="0"/>
          <w:marTop w:val="0"/>
          <w:marBottom w:val="0"/>
          <w:divBdr>
            <w:top w:val="none" w:sz="0" w:space="0" w:color="auto"/>
            <w:left w:val="none" w:sz="0" w:space="0" w:color="auto"/>
            <w:bottom w:val="none" w:sz="0" w:space="0" w:color="auto"/>
            <w:right w:val="none" w:sz="0" w:space="0" w:color="auto"/>
          </w:divBdr>
          <w:divsChild>
            <w:div w:id="2095858166">
              <w:marLeft w:val="0"/>
              <w:marRight w:val="0"/>
              <w:marTop w:val="0"/>
              <w:marBottom w:val="0"/>
              <w:divBdr>
                <w:top w:val="none" w:sz="0" w:space="0" w:color="auto"/>
                <w:left w:val="none" w:sz="0" w:space="0" w:color="auto"/>
                <w:bottom w:val="none" w:sz="0" w:space="0" w:color="auto"/>
                <w:right w:val="none" w:sz="0" w:space="0" w:color="auto"/>
              </w:divBdr>
              <w:divsChild>
                <w:div w:id="17504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6734">
          <w:marLeft w:val="0"/>
          <w:marRight w:val="0"/>
          <w:marTop w:val="0"/>
          <w:marBottom w:val="0"/>
          <w:divBdr>
            <w:top w:val="none" w:sz="0" w:space="0" w:color="auto"/>
            <w:left w:val="none" w:sz="0" w:space="0" w:color="auto"/>
            <w:bottom w:val="none" w:sz="0" w:space="0" w:color="auto"/>
            <w:right w:val="none" w:sz="0" w:space="0" w:color="auto"/>
          </w:divBdr>
          <w:divsChild>
            <w:div w:id="428547703">
              <w:marLeft w:val="0"/>
              <w:marRight w:val="0"/>
              <w:marTop w:val="0"/>
              <w:marBottom w:val="0"/>
              <w:divBdr>
                <w:top w:val="none" w:sz="0" w:space="0" w:color="auto"/>
                <w:left w:val="none" w:sz="0" w:space="0" w:color="auto"/>
                <w:bottom w:val="none" w:sz="0" w:space="0" w:color="auto"/>
                <w:right w:val="none" w:sz="0" w:space="0" w:color="auto"/>
              </w:divBdr>
              <w:divsChild>
                <w:div w:id="3786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8511">
          <w:marLeft w:val="0"/>
          <w:marRight w:val="0"/>
          <w:marTop w:val="0"/>
          <w:marBottom w:val="0"/>
          <w:divBdr>
            <w:top w:val="none" w:sz="0" w:space="0" w:color="auto"/>
            <w:left w:val="none" w:sz="0" w:space="0" w:color="auto"/>
            <w:bottom w:val="none" w:sz="0" w:space="0" w:color="auto"/>
            <w:right w:val="none" w:sz="0" w:space="0" w:color="auto"/>
          </w:divBdr>
          <w:divsChild>
            <w:div w:id="960303489">
              <w:marLeft w:val="0"/>
              <w:marRight w:val="0"/>
              <w:marTop w:val="0"/>
              <w:marBottom w:val="0"/>
              <w:divBdr>
                <w:top w:val="none" w:sz="0" w:space="0" w:color="auto"/>
                <w:left w:val="none" w:sz="0" w:space="0" w:color="auto"/>
                <w:bottom w:val="none" w:sz="0" w:space="0" w:color="auto"/>
                <w:right w:val="none" w:sz="0" w:space="0" w:color="auto"/>
              </w:divBdr>
              <w:divsChild>
                <w:div w:id="1137189782">
                  <w:marLeft w:val="0"/>
                  <w:marRight w:val="0"/>
                  <w:marTop w:val="0"/>
                  <w:marBottom w:val="0"/>
                  <w:divBdr>
                    <w:top w:val="none" w:sz="0" w:space="0" w:color="auto"/>
                    <w:left w:val="none" w:sz="0" w:space="0" w:color="auto"/>
                    <w:bottom w:val="none" w:sz="0" w:space="0" w:color="auto"/>
                    <w:right w:val="none" w:sz="0" w:space="0" w:color="auto"/>
                  </w:divBdr>
                  <w:divsChild>
                    <w:div w:id="11275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83206">
          <w:marLeft w:val="0"/>
          <w:marRight w:val="0"/>
          <w:marTop w:val="0"/>
          <w:marBottom w:val="0"/>
          <w:divBdr>
            <w:top w:val="none" w:sz="0" w:space="0" w:color="auto"/>
            <w:left w:val="none" w:sz="0" w:space="0" w:color="auto"/>
            <w:bottom w:val="none" w:sz="0" w:space="0" w:color="auto"/>
            <w:right w:val="none" w:sz="0" w:space="0" w:color="auto"/>
          </w:divBdr>
          <w:divsChild>
            <w:div w:id="485901593">
              <w:marLeft w:val="0"/>
              <w:marRight w:val="0"/>
              <w:marTop w:val="0"/>
              <w:marBottom w:val="0"/>
              <w:divBdr>
                <w:top w:val="none" w:sz="0" w:space="0" w:color="auto"/>
                <w:left w:val="none" w:sz="0" w:space="0" w:color="auto"/>
                <w:bottom w:val="none" w:sz="0" w:space="0" w:color="auto"/>
                <w:right w:val="none" w:sz="0" w:space="0" w:color="auto"/>
              </w:divBdr>
              <w:divsChild>
                <w:div w:id="36466143">
                  <w:marLeft w:val="0"/>
                  <w:marRight w:val="0"/>
                  <w:marTop w:val="0"/>
                  <w:marBottom w:val="0"/>
                  <w:divBdr>
                    <w:top w:val="none" w:sz="0" w:space="0" w:color="auto"/>
                    <w:left w:val="none" w:sz="0" w:space="0" w:color="auto"/>
                    <w:bottom w:val="none" w:sz="0" w:space="0" w:color="auto"/>
                    <w:right w:val="none" w:sz="0" w:space="0" w:color="auto"/>
                  </w:divBdr>
                  <w:divsChild>
                    <w:div w:id="439375760">
                      <w:marLeft w:val="0"/>
                      <w:marRight w:val="0"/>
                      <w:marTop w:val="0"/>
                      <w:marBottom w:val="0"/>
                      <w:divBdr>
                        <w:top w:val="none" w:sz="0" w:space="0" w:color="auto"/>
                        <w:left w:val="none" w:sz="0" w:space="0" w:color="auto"/>
                        <w:bottom w:val="none" w:sz="0" w:space="0" w:color="auto"/>
                        <w:right w:val="none" w:sz="0" w:space="0" w:color="auto"/>
                      </w:divBdr>
                    </w:div>
                    <w:div w:id="10180372">
                      <w:marLeft w:val="0"/>
                      <w:marRight w:val="0"/>
                      <w:marTop w:val="0"/>
                      <w:marBottom w:val="0"/>
                      <w:divBdr>
                        <w:top w:val="none" w:sz="0" w:space="0" w:color="auto"/>
                        <w:left w:val="none" w:sz="0" w:space="0" w:color="auto"/>
                        <w:bottom w:val="none" w:sz="0" w:space="0" w:color="auto"/>
                        <w:right w:val="none" w:sz="0" w:space="0" w:color="auto"/>
                      </w:divBdr>
                      <w:divsChild>
                        <w:div w:id="1466048188">
                          <w:marLeft w:val="0"/>
                          <w:marRight w:val="0"/>
                          <w:marTop w:val="0"/>
                          <w:marBottom w:val="0"/>
                          <w:divBdr>
                            <w:top w:val="none" w:sz="0" w:space="0" w:color="auto"/>
                            <w:left w:val="none" w:sz="0" w:space="0" w:color="auto"/>
                            <w:bottom w:val="none" w:sz="0" w:space="0" w:color="auto"/>
                            <w:right w:val="none" w:sz="0" w:space="0" w:color="auto"/>
                          </w:divBdr>
                        </w:div>
                        <w:div w:id="1246184151">
                          <w:marLeft w:val="0"/>
                          <w:marRight w:val="0"/>
                          <w:marTop w:val="0"/>
                          <w:marBottom w:val="0"/>
                          <w:divBdr>
                            <w:top w:val="none" w:sz="0" w:space="0" w:color="auto"/>
                            <w:left w:val="none" w:sz="0" w:space="0" w:color="auto"/>
                            <w:bottom w:val="none" w:sz="0" w:space="0" w:color="auto"/>
                            <w:right w:val="none" w:sz="0" w:space="0" w:color="auto"/>
                          </w:divBdr>
                          <w:divsChild>
                            <w:div w:id="794447449">
                              <w:marLeft w:val="0"/>
                              <w:marRight w:val="0"/>
                              <w:marTop w:val="0"/>
                              <w:marBottom w:val="0"/>
                              <w:divBdr>
                                <w:top w:val="none" w:sz="0" w:space="0" w:color="auto"/>
                                <w:left w:val="none" w:sz="0" w:space="0" w:color="auto"/>
                                <w:bottom w:val="none" w:sz="0" w:space="0" w:color="auto"/>
                                <w:right w:val="none" w:sz="0" w:space="0" w:color="auto"/>
                              </w:divBdr>
                            </w:div>
                          </w:divsChild>
                        </w:div>
                        <w:div w:id="1844389805">
                          <w:marLeft w:val="0"/>
                          <w:marRight w:val="0"/>
                          <w:marTop w:val="0"/>
                          <w:marBottom w:val="0"/>
                          <w:divBdr>
                            <w:top w:val="none" w:sz="0" w:space="0" w:color="auto"/>
                            <w:left w:val="none" w:sz="0" w:space="0" w:color="auto"/>
                            <w:bottom w:val="none" w:sz="0" w:space="0" w:color="auto"/>
                            <w:right w:val="none" w:sz="0" w:space="0" w:color="auto"/>
                          </w:divBdr>
                          <w:divsChild>
                            <w:div w:id="49883715">
                              <w:marLeft w:val="0"/>
                              <w:marRight w:val="0"/>
                              <w:marTop w:val="0"/>
                              <w:marBottom w:val="0"/>
                              <w:divBdr>
                                <w:top w:val="none" w:sz="0" w:space="0" w:color="auto"/>
                                <w:left w:val="none" w:sz="0" w:space="0" w:color="auto"/>
                                <w:bottom w:val="none" w:sz="0" w:space="0" w:color="auto"/>
                                <w:right w:val="none" w:sz="0" w:space="0" w:color="auto"/>
                              </w:divBdr>
                            </w:div>
                          </w:divsChild>
                        </w:div>
                        <w:div w:id="1039359572">
                          <w:marLeft w:val="0"/>
                          <w:marRight w:val="0"/>
                          <w:marTop w:val="0"/>
                          <w:marBottom w:val="0"/>
                          <w:divBdr>
                            <w:top w:val="none" w:sz="0" w:space="0" w:color="auto"/>
                            <w:left w:val="none" w:sz="0" w:space="0" w:color="auto"/>
                            <w:bottom w:val="none" w:sz="0" w:space="0" w:color="auto"/>
                            <w:right w:val="none" w:sz="0" w:space="0" w:color="auto"/>
                          </w:divBdr>
                          <w:divsChild>
                            <w:div w:id="432358169">
                              <w:marLeft w:val="0"/>
                              <w:marRight w:val="0"/>
                              <w:marTop w:val="0"/>
                              <w:marBottom w:val="0"/>
                              <w:divBdr>
                                <w:top w:val="none" w:sz="0" w:space="0" w:color="auto"/>
                                <w:left w:val="none" w:sz="0" w:space="0" w:color="auto"/>
                                <w:bottom w:val="none" w:sz="0" w:space="0" w:color="auto"/>
                                <w:right w:val="none" w:sz="0" w:space="0" w:color="auto"/>
                              </w:divBdr>
                            </w:div>
                          </w:divsChild>
                        </w:div>
                        <w:div w:id="1605922280">
                          <w:marLeft w:val="0"/>
                          <w:marRight w:val="0"/>
                          <w:marTop w:val="0"/>
                          <w:marBottom w:val="0"/>
                          <w:divBdr>
                            <w:top w:val="none" w:sz="0" w:space="0" w:color="auto"/>
                            <w:left w:val="none" w:sz="0" w:space="0" w:color="auto"/>
                            <w:bottom w:val="none" w:sz="0" w:space="0" w:color="auto"/>
                            <w:right w:val="none" w:sz="0" w:space="0" w:color="auto"/>
                          </w:divBdr>
                        </w:div>
                      </w:divsChild>
                    </w:div>
                    <w:div w:id="966668231">
                      <w:marLeft w:val="0"/>
                      <w:marRight w:val="0"/>
                      <w:marTop w:val="0"/>
                      <w:marBottom w:val="0"/>
                      <w:divBdr>
                        <w:top w:val="none" w:sz="0" w:space="0" w:color="auto"/>
                        <w:left w:val="none" w:sz="0" w:space="0" w:color="auto"/>
                        <w:bottom w:val="none" w:sz="0" w:space="0" w:color="auto"/>
                        <w:right w:val="none" w:sz="0" w:space="0" w:color="auto"/>
                      </w:divBdr>
                      <w:divsChild>
                        <w:div w:id="20874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4212">
                  <w:marLeft w:val="0"/>
                  <w:marRight w:val="0"/>
                  <w:marTop w:val="0"/>
                  <w:marBottom w:val="0"/>
                  <w:divBdr>
                    <w:top w:val="none" w:sz="0" w:space="0" w:color="auto"/>
                    <w:left w:val="none" w:sz="0" w:space="0" w:color="auto"/>
                    <w:bottom w:val="none" w:sz="0" w:space="0" w:color="auto"/>
                    <w:right w:val="none" w:sz="0" w:space="0" w:color="auto"/>
                  </w:divBdr>
                  <w:divsChild>
                    <w:div w:id="1236744554">
                      <w:marLeft w:val="0"/>
                      <w:marRight w:val="0"/>
                      <w:marTop w:val="0"/>
                      <w:marBottom w:val="0"/>
                      <w:divBdr>
                        <w:top w:val="none" w:sz="0" w:space="0" w:color="auto"/>
                        <w:left w:val="none" w:sz="0" w:space="0" w:color="auto"/>
                        <w:bottom w:val="none" w:sz="0" w:space="0" w:color="auto"/>
                        <w:right w:val="none" w:sz="0" w:space="0" w:color="auto"/>
                      </w:divBdr>
                      <w:divsChild>
                        <w:div w:id="9615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647198">
          <w:marLeft w:val="0"/>
          <w:marRight w:val="0"/>
          <w:marTop w:val="0"/>
          <w:marBottom w:val="0"/>
          <w:divBdr>
            <w:top w:val="none" w:sz="0" w:space="0" w:color="auto"/>
            <w:left w:val="none" w:sz="0" w:space="0" w:color="auto"/>
            <w:bottom w:val="none" w:sz="0" w:space="0" w:color="auto"/>
            <w:right w:val="none" w:sz="0" w:space="0" w:color="auto"/>
          </w:divBdr>
          <w:divsChild>
            <w:div w:id="1849295651">
              <w:marLeft w:val="0"/>
              <w:marRight w:val="0"/>
              <w:marTop w:val="0"/>
              <w:marBottom w:val="0"/>
              <w:divBdr>
                <w:top w:val="none" w:sz="0" w:space="0" w:color="auto"/>
                <w:left w:val="none" w:sz="0" w:space="0" w:color="auto"/>
                <w:bottom w:val="none" w:sz="0" w:space="0" w:color="auto"/>
                <w:right w:val="none" w:sz="0" w:space="0" w:color="auto"/>
              </w:divBdr>
            </w:div>
            <w:div w:id="2068993987">
              <w:marLeft w:val="0"/>
              <w:marRight w:val="0"/>
              <w:marTop w:val="0"/>
              <w:marBottom w:val="0"/>
              <w:divBdr>
                <w:top w:val="none" w:sz="0" w:space="0" w:color="auto"/>
                <w:left w:val="none" w:sz="0" w:space="0" w:color="auto"/>
                <w:bottom w:val="none" w:sz="0" w:space="0" w:color="auto"/>
                <w:right w:val="none" w:sz="0" w:space="0" w:color="auto"/>
              </w:divBdr>
            </w:div>
          </w:divsChild>
        </w:div>
        <w:div w:id="1201355685">
          <w:marLeft w:val="0"/>
          <w:marRight w:val="0"/>
          <w:marTop w:val="0"/>
          <w:marBottom w:val="0"/>
          <w:divBdr>
            <w:top w:val="none" w:sz="0" w:space="0" w:color="auto"/>
            <w:left w:val="none" w:sz="0" w:space="0" w:color="auto"/>
            <w:bottom w:val="none" w:sz="0" w:space="0" w:color="auto"/>
            <w:right w:val="none" w:sz="0" w:space="0" w:color="auto"/>
          </w:divBdr>
          <w:divsChild>
            <w:div w:id="1893030660">
              <w:marLeft w:val="0"/>
              <w:marRight w:val="0"/>
              <w:marTop w:val="0"/>
              <w:marBottom w:val="0"/>
              <w:divBdr>
                <w:top w:val="none" w:sz="0" w:space="0" w:color="auto"/>
                <w:left w:val="none" w:sz="0" w:space="0" w:color="auto"/>
                <w:bottom w:val="none" w:sz="0" w:space="0" w:color="auto"/>
                <w:right w:val="none" w:sz="0" w:space="0" w:color="auto"/>
              </w:divBdr>
            </w:div>
          </w:divsChild>
        </w:div>
        <w:div w:id="370033227">
          <w:marLeft w:val="0"/>
          <w:marRight w:val="0"/>
          <w:marTop w:val="0"/>
          <w:marBottom w:val="0"/>
          <w:divBdr>
            <w:top w:val="none" w:sz="0" w:space="0" w:color="auto"/>
            <w:left w:val="none" w:sz="0" w:space="0" w:color="auto"/>
            <w:bottom w:val="none" w:sz="0" w:space="0" w:color="auto"/>
            <w:right w:val="none" w:sz="0" w:space="0" w:color="auto"/>
          </w:divBdr>
          <w:divsChild>
            <w:div w:id="1203248891">
              <w:marLeft w:val="0"/>
              <w:marRight w:val="0"/>
              <w:marTop w:val="0"/>
              <w:marBottom w:val="0"/>
              <w:divBdr>
                <w:top w:val="none" w:sz="0" w:space="0" w:color="auto"/>
                <w:left w:val="none" w:sz="0" w:space="0" w:color="auto"/>
                <w:bottom w:val="none" w:sz="0" w:space="0" w:color="auto"/>
                <w:right w:val="none" w:sz="0" w:space="0" w:color="auto"/>
              </w:divBdr>
            </w:div>
            <w:div w:id="539318185">
              <w:marLeft w:val="0"/>
              <w:marRight w:val="0"/>
              <w:marTop w:val="0"/>
              <w:marBottom w:val="0"/>
              <w:divBdr>
                <w:top w:val="none" w:sz="0" w:space="0" w:color="auto"/>
                <w:left w:val="none" w:sz="0" w:space="0" w:color="auto"/>
                <w:bottom w:val="none" w:sz="0" w:space="0" w:color="auto"/>
                <w:right w:val="none" w:sz="0" w:space="0" w:color="auto"/>
              </w:divBdr>
            </w:div>
          </w:divsChild>
        </w:div>
        <w:div w:id="1644461657">
          <w:marLeft w:val="0"/>
          <w:marRight w:val="0"/>
          <w:marTop w:val="0"/>
          <w:marBottom w:val="0"/>
          <w:divBdr>
            <w:top w:val="none" w:sz="0" w:space="0" w:color="auto"/>
            <w:left w:val="none" w:sz="0" w:space="0" w:color="auto"/>
            <w:bottom w:val="none" w:sz="0" w:space="0" w:color="auto"/>
            <w:right w:val="none" w:sz="0" w:space="0" w:color="auto"/>
          </w:divBdr>
          <w:divsChild>
            <w:div w:id="1138113109">
              <w:marLeft w:val="0"/>
              <w:marRight w:val="0"/>
              <w:marTop w:val="0"/>
              <w:marBottom w:val="0"/>
              <w:divBdr>
                <w:top w:val="none" w:sz="0" w:space="0" w:color="auto"/>
                <w:left w:val="none" w:sz="0" w:space="0" w:color="auto"/>
                <w:bottom w:val="none" w:sz="0" w:space="0" w:color="auto"/>
                <w:right w:val="none" w:sz="0" w:space="0" w:color="auto"/>
              </w:divBdr>
            </w:div>
          </w:divsChild>
        </w:div>
        <w:div w:id="573124042">
          <w:marLeft w:val="0"/>
          <w:marRight w:val="0"/>
          <w:marTop w:val="0"/>
          <w:marBottom w:val="0"/>
          <w:divBdr>
            <w:top w:val="none" w:sz="0" w:space="0" w:color="auto"/>
            <w:left w:val="none" w:sz="0" w:space="0" w:color="auto"/>
            <w:bottom w:val="none" w:sz="0" w:space="0" w:color="auto"/>
            <w:right w:val="none" w:sz="0" w:space="0" w:color="auto"/>
          </w:divBdr>
          <w:divsChild>
            <w:div w:id="333580693">
              <w:marLeft w:val="0"/>
              <w:marRight w:val="0"/>
              <w:marTop w:val="0"/>
              <w:marBottom w:val="0"/>
              <w:divBdr>
                <w:top w:val="none" w:sz="0" w:space="0" w:color="auto"/>
                <w:left w:val="none" w:sz="0" w:space="0" w:color="auto"/>
                <w:bottom w:val="none" w:sz="0" w:space="0" w:color="auto"/>
                <w:right w:val="none" w:sz="0" w:space="0" w:color="auto"/>
              </w:divBdr>
              <w:divsChild>
                <w:div w:id="932856450">
                  <w:marLeft w:val="0"/>
                  <w:marRight w:val="0"/>
                  <w:marTop w:val="0"/>
                  <w:marBottom w:val="0"/>
                  <w:divBdr>
                    <w:top w:val="none" w:sz="0" w:space="0" w:color="auto"/>
                    <w:left w:val="none" w:sz="0" w:space="0" w:color="auto"/>
                    <w:bottom w:val="none" w:sz="0" w:space="0" w:color="auto"/>
                    <w:right w:val="none" w:sz="0" w:space="0" w:color="auto"/>
                  </w:divBdr>
                  <w:divsChild>
                    <w:div w:id="1513762717">
                      <w:marLeft w:val="0"/>
                      <w:marRight w:val="0"/>
                      <w:marTop w:val="0"/>
                      <w:marBottom w:val="0"/>
                      <w:divBdr>
                        <w:top w:val="none" w:sz="0" w:space="0" w:color="auto"/>
                        <w:left w:val="none" w:sz="0" w:space="0" w:color="auto"/>
                        <w:bottom w:val="none" w:sz="0" w:space="0" w:color="auto"/>
                        <w:right w:val="none" w:sz="0" w:space="0" w:color="auto"/>
                      </w:divBdr>
                      <w:divsChild>
                        <w:div w:id="978609340">
                          <w:marLeft w:val="0"/>
                          <w:marRight w:val="0"/>
                          <w:marTop w:val="0"/>
                          <w:marBottom w:val="0"/>
                          <w:divBdr>
                            <w:top w:val="none" w:sz="0" w:space="0" w:color="auto"/>
                            <w:left w:val="none" w:sz="0" w:space="0" w:color="auto"/>
                            <w:bottom w:val="none" w:sz="0" w:space="0" w:color="auto"/>
                            <w:right w:val="none" w:sz="0" w:space="0" w:color="auto"/>
                          </w:divBdr>
                        </w:div>
                        <w:div w:id="6006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7224">
          <w:marLeft w:val="0"/>
          <w:marRight w:val="0"/>
          <w:marTop w:val="0"/>
          <w:marBottom w:val="0"/>
          <w:divBdr>
            <w:top w:val="none" w:sz="0" w:space="0" w:color="auto"/>
            <w:left w:val="none" w:sz="0" w:space="0" w:color="auto"/>
            <w:bottom w:val="none" w:sz="0" w:space="0" w:color="auto"/>
            <w:right w:val="none" w:sz="0" w:space="0" w:color="auto"/>
          </w:divBdr>
          <w:divsChild>
            <w:div w:id="628820335">
              <w:marLeft w:val="0"/>
              <w:marRight w:val="0"/>
              <w:marTop w:val="0"/>
              <w:marBottom w:val="0"/>
              <w:divBdr>
                <w:top w:val="none" w:sz="0" w:space="0" w:color="auto"/>
                <w:left w:val="none" w:sz="0" w:space="0" w:color="auto"/>
                <w:bottom w:val="none" w:sz="0" w:space="0" w:color="auto"/>
                <w:right w:val="none" w:sz="0" w:space="0" w:color="auto"/>
              </w:divBdr>
            </w:div>
          </w:divsChild>
        </w:div>
        <w:div w:id="701706337">
          <w:marLeft w:val="0"/>
          <w:marRight w:val="0"/>
          <w:marTop w:val="0"/>
          <w:marBottom w:val="0"/>
          <w:divBdr>
            <w:top w:val="none" w:sz="0" w:space="0" w:color="auto"/>
            <w:left w:val="none" w:sz="0" w:space="0" w:color="auto"/>
            <w:bottom w:val="none" w:sz="0" w:space="0" w:color="auto"/>
            <w:right w:val="none" w:sz="0" w:space="0" w:color="auto"/>
          </w:divBdr>
          <w:divsChild>
            <w:div w:id="1050619191">
              <w:marLeft w:val="0"/>
              <w:marRight w:val="0"/>
              <w:marTop w:val="0"/>
              <w:marBottom w:val="0"/>
              <w:divBdr>
                <w:top w:val="none" w:sz="0" w:space="0" w:color="auto"/>
                <w:left w:val="none" w:sz="0" w:space="0" w:color="auto"/>
                <w:bottom w:val="none" w:sz="0" w:space="0" w:color="auto"/>
                <w:right w:val="none" w:sz="0" w:space="0" w:color="auto"/>
              </w:divBdr>
              <w:divsChild>
                <w:div w:id="1587151041">
                  <w:marLeft w:val="0"/>
                  <w:marRight w:val="0"/>
                  <w:marTop w:val="0"/>
                  <w:marBottom w:val="0"/>
                  <w:divBdr>
                    <w:top w:val="none" w:sz="0" w:space="0" w:color="auto"/>
                    <w:left w:val="none" w:sz="0" w:space="0" w:color="auto"/>
                    <w:bottom w:val="none" w:sz="0" w:space="0" w:color="auto"/>
                    <w:right w:val="none" w:sz="0" w:space="0" w:color="auto"/>
                  </w:divBdr>
                </w:div>
                <w:div w:id="20472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7</cp:revision>
  <cp:lastPrinted>2016-04-14T09:04:00Z</cp:lastPrinted>
  <dcterms:created xsi:type="dcterms:W3CDTF">2016-04-14T07:50:00Z</dcterms:created>
  <dcterms:modified xsi:type="dcterms:W3CDTF">2016-04-14T09:28:00Z</dcterms:modified>
</cp:coreProperties>
</file>